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B176" w14:textId="57F98A3F" w:rsidR="00F12C76" w:rsidRDefault="00D0140C" w:rsidP="00D0140C">
      <w:pPr>
        <w:spacing w:after="0"/>
        <w:jc w:val="center"/>
      </w:pPr>
      <w:r>
        <w:t>ТОЧКА РОСТА материальное обеспечение</w:t>
      </w:r>
    </w:p>
    <w:p w14:paraId="07E9EC45" w14:textId="77777777" w:rsidR="00D0140C" w:rsidRDefault="00D0140C" w:rsidP="00D0140C">
      <w:pPr>
        <w:spacing w:after="0"/>
        <w:jc w:val="center"/>
      </w:pPr>
    </w:p>
    <w:tbl>
      <w:tblPr>
        <w:tblW w:w="98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7391"/>
      </w:tblGrid>
      <w:tr w:rsidR="00D0140C" w:rsidRPr="00D0140C" w14:paraId="786C8AF7" w14:textId="77777777" w:rsidTr="00D0140C">
        <w:trPr>
          <w:trHeight w:val="447"/>
        </w:trPr>
        <w:tc>
          <w:tcPr>
            <w:tcW w:w="2488" w:type="dxa"/>
            <w:shd w:val="clear" w:color="auto" w:fill="auto"/>
            <w:vAlign w:val="center"/>
          </w:tcPr>
          <w:p w14:paraId="43CA1F78" w14:textId="77777777" w:rsidR="00D0140C" w:rsidRPr="00D0140C" w:rsidRDefault="00D0140C" w:rsidP="00D0140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40C">
              <w:rPr>
                <w:rFonts w:eastAsia="Calibri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3C262339" w14:textId="77777777" w:rsidR="00D0140C" w:rsidRPr="00D0140C" w:rsidRDefault="00D0140C" w:rsidP="00D0140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40C">
              <w:rPr>
                <w:rFonts w:eastAsia="Calibri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1E221960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140C">
              <w:rPr>
                <w:rFonts w:eastAsia="Calibri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и страна происхождения</w:t>
            </w:r>
          </w:p>
        </w:tc>
      </w:tr>
      <w:tr w:rsidR="00D0140C" w:rsidRPr="00D0140C" w14:paraId="6D026779" w14:textId="77777777" w:rsidTr="00D0140C">
        <w:trPr>
          <w:trHeight w:val="1834"/>
        </w:trPr>
        <w:tc>
          <w:tcPr>
            <w:tcW w:w="2488" w:type="dxa"/>
            <w:shd w:val="clear" w:color="auto" w:fill="auto"/>
            <w:vAlign w:val="center"/>
          </w:tcPr>
          <w:p w14:paraId="771C0F74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D0140C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0A89BA5F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"Набор по закреплению изучаемых тем по предметным областям основного общего образования </w:t>
            </w:r>
          </w:p>
          <w:p w14:paraId="60BF9145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КТРУ № 32.99.53.130-00000047</w:t>
            </w:r>
          </w:p>
          <w:p w14:paraId="3034FE33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(Цифровая лаборатория по биологии (ученическая))"</w:t>
            </w:r>
          </w:p>
          <w:p w14:paraId="7C08C736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77CF56E7" w14:textId="1AA42846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3 шт</w:t>
            </w:r>
          </w:p>
        </w:tc>
      </w:tr>
      <w:tr w:rsidR="00D0140C" w:rsidRPr="00D0140C" w14:paraId="30B9D33B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104871E4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D0140C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4645DEB7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"Набор по закреплению изучаемых тем по предметным областям основного общего образования</w:t>
            </w:r>
          </w:p>
          <w:p w14:paraId="017DF6BD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КТРУ 32.99.53.130-00000047</w:t>
            </w:r>
          </w:p>
          <w:p w14:paraId="586F657C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(Цифровая лаборатория по химии (ученическая))"</w:t>
            </w:r>
          </w:p>
          <w:p w14:paraId="4495220F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284880DA" w14:textId="69A2DA8E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3 шт</w:t>
            </w:r>
          </w:p>
        </w:tc>
      </w:tr>
      <w:tr w:rsidR="00D0140C" w:rsidRPr="00D0140C" w14:paraId="2493E98C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63E93AD3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D0140C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058299EE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"Набор по закреплению изучаемых тем по предметным областям основного общего образования </w:t>
            </w:r>
          </w:p>
          <w:p w14:paraId="7E57FACD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КТРУ № 32.99.53.130-00000047</w:t>
            </w:r>
          </w:p>
          <w:p w14:paraId="103D8549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(Цифровая лаборатория по физике (ученическая))"</w:t>
            </w:r>
          </w:p>
          <w:p w14:paraId="232EE9E8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59D03F73" w14:textId="71C53DE4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2 шт</w:t>
            </w:r>
          </w:p>
        </w:tc>
      </w:tr>
      <w:tr w:rsidR="00D0140C" w:rsidRPr="00D0140C" w14:paraId="1C5A3BEC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59735C7A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D0140C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39AF8C23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"Набор по закреплению изучаемых тем по предметным областям основного общего образования </w:t>
            </w:r>
          </w:p>
          <w:p w14:paraId="1E9FF00F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КТРУ № 32.99.53.130-00000047</w:t>
            </w:r>
          </w:p>
          <w:p w14:paraId="78C94504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(Цифровая лаборатория по физике (ученическая))"</w:t>
            </w:r>
          </w:p>
          <w:p w14:paraId="5C6994ED" w14:textId="7777777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59832648" w14:textId="26BD3263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1 шт</w:t>
            </w:r>
          </w:p>
        </w:tc>
      </w:tr>
      <w:tr w:rsidR="00D0140C" w:rsidRPr="00D0140C" w14:paraId="5BA1F9E6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6398C250" w14:textId="541EB260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4FFAC272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Учебный набор программируемых робототехнических платформ</w:t>
            </w:r>
          </w:p>
          <w:p w14:paraId="62026EB9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25E8AD9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Образовательный набор по механике, мехатронике и робототехнике</w:t>
            </w:r>
          </w:p>
          <w:p w14:paraId="50015FED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FC9F0AC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Конструктор программируемых моделей инженерных систем. Экспертный набор</w:t>
            </w:r>
          </w:p>
          <w:p w14:paraId="6122CDB3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Прикладная робототехника,</w:t>
            </w:r>
          </w:p>
          <w:p w14:paraId="0F3A365B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ARP-DEK-STR-02</w:t>
            </w:r>
          </w:p>
          <w:p w14:paraId="76635432" w14:textId="2102A01F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2 шт</w:t>
            </w:r>
          </w:p>
        </w:tc>
      </w:tr>
      <w:tr w:rsidR="00D0140C" w:rsidRPr="00D0140C" w14:paraId="5832C48E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09DD65C7" w14:textId="2EAB5A72" w:rsid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640BF9FB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"Робот-манипулятор учебный</w:t>
            </w:r>
          </w:p>
          <w:p w14:paraId="3A81FEFB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281FB322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Четырёхосевой учебный робот- манипулятор с модульными сменными насадками</w:t>
            </w:r>
          </w:p>
          <w:p w14:paraId="6327F1EC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E78CB05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RUAVG22VER1"</w:t>
            </w:r>
          </w:p>
          <w:p w14:paraId="0D964070" w14:textId="65EC499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  <w:t>1 шт</w:t>
            </w:r>
          </w:p>
        </w:tc>
      </w:tr>
      <w:tr w:rsidR="00D0140C" w:rsidRPr="00D0140C" w14:paraId="2F5A0210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20D2245D" w14:textId="2B0DE9C5" w:rsid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75F028DF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"Набор для конструирования промышленных робототехнических систем</w:t>
            </w:r>
          </w:p>
          <w:p w14:paraId="195CF6D0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E755086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  <w:p w14:paraId="159ED8AF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9EB674D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Образовательный робототехнический комплект. Экспертный набор</w:t>
            </w:r>
          </w:p>
          <w:p w14:paraId="26E6B184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СТЕМ Мастерская,</w:t>
            </w:r>
          </w:p>
          <w:p w14:paraId="380102AA" w14:textId="77777777" w:rsidR="00D0140C" w:rsidRPr="00146042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ARP-RSK-WRS-02</w:t>
            </w:r>
          </w:p>
          <w:p w14:paraId="38C9C366" w14:textId="4E73D957" w:rsidR="00D0140C" w:rsidRP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  <w:t>1 шт</w:t>
            </w:r>
          </w:p>
        </w:tc>
      </w:tr>
      <w:tr w:rsidR="00D0140C" w:rsidRPr="00D0140C" w14:paraId="3C5D5E92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6255A4F9" w14:textId="6501E645" w:rsidR="00D0140C" w:rsidRDefault="00D0140C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56B65DF1" w14:textId="77777777" w:rsidR="00D0140C" w:rsidRP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Ноутбук</w:t>
            </w:r>
          </w:p>
          <w:p w14:paraId="0AA6CEEF" w14:textId="050DA5AB" w:rsidR="00146042" w:rsidRPr="00D0140C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 шт</w:t>
            </w:r>
          </w:p>
        </w:tc>
      </w:tr>
      <w:tr w:rsidR="00146042" w:rsidRPr="00D0140C" w14:paraId="7EAADF28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72771856" w14:textId="7C3FF8AA" w:rsidR="00146042" w:rsidRDefault="00146042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78AC0A1F" w14:textId="77777777" w:rsidR="00146042" w:rsidRP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</w:pPr>
            <w:r w:rsidRPr="00146042"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  <w:t>Микроскоп цифровой</w:t>
            </w:r>
          </w:p>
          <w:p w14:paraId="5DED9646" w14:textId="327E0947" w:rsidR="00146042" w:rsidRP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  <w:r w:rsidRPr="00146042"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  <w:t>1 шт</w:t>
            </w:r>
          </w:p>
        </w:tc>
      </w:tr>
      <w:tr w:rsidR="00146042" w:rsidRPr="00D0140C" w14:paraId="5FD83969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75976903" w14:textId="1E8F0012" w:rsidR="00146042" w:rsidRDefault="00146042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38423C73" w14:textId="3D8D29CF" w:rsid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</w:pP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Набор о</w:t>
            </w: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борудовани</w:t>
            </w: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я</w:t>
            </w: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для</w:t>
            </w: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br/>
              <w:t>демонстрации опытов</w:t>
            </w: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br/>
              <w:t>(химия</w:t>
            </w:r>
            <w:r w:rsidRPr="00146042"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  <w:t>)</w:t>
            </w:r>
          </w:p>
          <w:p w14:paraId="4CA48D94" w14:textId="027870DF" w:rsidR="00146042" w:rsidRP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</w:pPr>
            <w:r>
              <w:rPr>
                <w:rFonts w:eastAsia="Book Antiqua" w:cs="Times New Roman"/>
                <w:kern w:val="0"/>
                <w:sz w:val="22"/>
                <w:lang w:val="ru" w:eastAsia="ru-RU"/>
                <w14:ligatures w14:val="none"/>
              </w:rPr>
              <w:t>1 шт</w:t>
            </w:r>
          </w:p>
        </w:tc>
      </w:tr>
      <w:tr w:rsidR="00146042" w:rsidRPr="00D0140C" w14:paraId="732199B1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68571041" w14:textId="31A1AB02" w:rsidR="00146042" w:rsidRDefault="00146042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177795BB" w14:textId="77777777" w:rsid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Набор ОГЭ/ЕГЭ</w:t>
            </w:r>
            <w:r w:rsidRPr="00146042"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br/>
              <w:t>(физика)</w:t>
            </w:r>
          </w:p>
          <w:p w14:paraId="6F177CF4" w14:textId="3D30FD33" w:rsidR="00146042" w:rsidRP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1 шт</w:t>
            </w:r>
          </w:p>
        </w:tc>
      </w:tr>
      <w:tr w:rsidR="00146042" w:rsidRPr="00D0140C" w14:paraId="2C097522" w14:textId="77777777" w:rsidTr="00D0140C">
        <w:trPr>
          <w:trHeight w:val="1819"/>
        </w:trPr>
        <w:tc>
          <w:tcPr>
            <w:tcW w:w="2488" w:type="dxa"/>
            <w:shd w:val="clear" w:color="auto" w:fill="auto"/>
            <w:vAlign w:val="center"/>
          </w:tcPr>
          <w:p w14:paraId="6952CF18" w14:textId="71E04CAA" w:rsidR="00146042" w:rsidRDefault="00146042" w:rsidP="00D014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47A318CD" w14:textId="77777777" w:rsid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46042">
              <w:rPr>
                <w:rFonts w:eastAsia="Calibri" w:cs="Times New Roman"/>
                <w:kern w:val="0"/>
                <w:sz w:val="22"/>
                <w14:ligatures w14:val="none"/>
              </w:rPr>
              <w:t>МФУ Pantum M6550NW</w:t>
            </w:r>
          </w:p>
          <w:p w14:paraId="28DFC807" w14:textId="23A56093" w:rsidR="00146042" w:rsidRPr="00146042" w:rsidRDefault="00146042" w:rsidP="001460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ook Antiqua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 шт</w:t>
            </w:r>
          </w:p>
        </w:tc>
      </w:tr>
    </w:tbl>
    <w:p w14:paraId="598F8EF0" w14:textId="77777777" w:rsidR="00D0140C" w:rsidRPr="00D0140C" w:rsidRDefault="00D0140C" w:rsidP="00D0140C">
      <w:pPr>
        <w:spacing w:after="0"/>
        <w:jc w:val="center"/>
      </w:pPr>
    </w:p>
    <w:sectPr w:rsidR="00D0140C" w:rsidRPr="00D0140C" w:rsidSect="00D0140C">
      <w:pgSz w:w="11906" w:h="16838" w:code="9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99"/>
    <w:rsid w:val="00146042"/>
    <w:rsid w:val="006C0B77"/>
    <w:rsid w:val="007F392F"/>
    <w:rsid w:val="008242FF"/>
    <w:rsid w:val="00870751"/>
    <w:rsid w:val="00922C48"/>
    <w:rsid w:val="009F2399"/>
    <w:rsid w:val="00B915B7"/>
    <w:rsid w:val="00CC3421"/>
    <w:rsid w:val="00D014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41CA"/>
  <w15:chartTrackingRefBased/>
  <w15:docId w15:val="{A7D34387-ABCE-4E8E-9F6C-1341BDE1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2024-07-12T03:42:00Z</dcterms:created>
  <dcterms:modified xsi:type="dcterms:W3CDTF">2024-07-12T04:02:00Z</dcterms:modified>
</cp:coreProperties>
</file>